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Mo</w:t>
      </w:r>
      <w:r w:rsidRPr="00F277FC">
        <w:rPr>
          <w:rFonts w:asciiTheme="majorHAnsi" w:hAnsiTheme="majorHAnsi" w:cstheme="majorHAnsi"/>
          <w:b/>
          <w:sz w:val="24"/>
          <w:szCs w:val="24"/>
        </w:rPr>
        <w:t>deling Natural Selection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Grade</w:t>
      </w:r>
      <w:r>
        <w:rPr>
          <w:rFonts w:asciiTheme="majorHAnsi" w:hAnsiTheme="majorHAnsi" w:cstheme="majorHAnsi"/>
          <w:sz w:val="24"/>
          <w:szCs w:val="24"/>
        </w:rPr>
        <w:t xml:space="preserve">  9</w:t>
      </w:r>
      <w:proofErr w:type="gramEnd"/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 xml:space="preserve">Standard </w:t>
      </w:r>
      <w:r w:rsidRPr="00F277FC">
        <w:rPr>
          <w:rFonts w:asciiTheme="majorHAnsi" w:hAnsiTheme="majorHAnsi" w:cstheme="majorHAnsi"/>
          <w:sz w:val="24"/>
          <w:szCs w:val="24"/>
        </w:rPr>
        <w:t>B.8.5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b/>
          <w:sz w:val="24"/>
          <w:szCs w:val="24"/>
        </w:rPr>
        <w:t>Title of investigation:</w:t>
      </w:r>
      <w:r w:rsidRPr="00F277FC">
        <w:rPr>
          <w:rFonts w:asciiTheme="majorHAnsi" w:hAnsiTheme="majorHAnsi" w:cstheme="majorHAnsi"/>
          <w:sz w:val="24"/>
          <w:szCs w:val="24"/>
        </w:rPr>
        <w:t xml:space="preserve"> Propagation of Successful Traits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b/>
          <w:sz w:val="24"/>
          <w:szCs w:val="24"/>
        </w:rPr>
        <w:t>Source</w:t>
      </w:r>
      <w:proofErr w:type="gramStart"/>
      <w:r w:rsidRPr="00F277FC">
        <w:rPr>
          <w:rFonts w:asciiTheme="majorHAnsi" w:hAnsiTheme="majorHAnsi" w:cstheme="majorHAnsi"/>
          <w:sz w:val="24"/>
          <w:szCs w:val="24"/>
        </w:rPr>
        <w:t>:www.biologycorner.com</w:t>
      </w:r>
      <w:proofErr w:type="gramEnd"/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b/>
          <w:sz w:val="24"/>
          <w:szCs w:val="24"/>
        </w:rPr>
        <w:t xml:space="preserve">Author(s):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277FC">
        <w:rPr>
          <w:rFonts w:asciiTheme="majorHAnsi" w:hAnsiTheme="majorHAnsi" w:cstheme="majorHAnsi"/>
          <w:sz w:val="24"/>
          <w:szCs w:val="24"/>
        </w:rPr>
        <w:t>A. Johnson and C. Keller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 w:cstheme="majorHAnsi"/>
          <w:sz w:val="24"/>
          <w:szCs w:val="24"/>
        </w:rPr>
        <w:t>modified</w:t>
      </w:r>
      <w:r w:rsidRPr="00F277FC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investigation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from </w:t>
      </w:r>
      <w:r w:rsidRPr="00F277FC">
        <w:rPr>
          <w:rFonts w:asciiTheme="majorHAnsi" w:hAnsiTheme="majorHAnsi" w:cstheme="majorHAnsi"/>
          <w:i/>
          <w:sz w:val="24"/>
          <w:szCs w:val="24"/>
        </w:rPr>
        <w:t>www.biologycorner.com</w:t>
      </w:r>
      <w:r w:rsidRPr="00F277F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b/>
          <w:sz w:val="24"/>
          <w:szCs w:val="24"/>
        </w:rPr>
        <w:t xml:space="preserve">Leading Question:   </w:t>
      </w:r>
      <w:bookmarkStart w:id="0" w:name="_GoBack"/>
      <w:bookmarkEnd w:id="0"/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>What happens to animals that cannot compete as well with other animals in the wild?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b/>
          <w:sz w:val="24"/>
          <w:szCs w:val="24"/>
        </w:rPr>
        <w:t>Summary of the investigation: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>Students will model natural selection by using various utensils to capture food.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b/>
          <w:sz w:val="24"/>
          <w:szCs w:val="24"/>
        </w:rPr>
        <w:t>Science Standard: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>B.8.5 Describe how o</w:t>
      </w:r>
      <w:r w:rsidRPr="00F277FC">
        <w:rPr>
          <w:rFonts w:asciiTheme="majorHAnsi" w:hAnsiTheme="majorHAnsi" w:cstheme="majorHAnsi"/>
          <w:sz w:val="24"/>
          <w:szCs w:val="24"/>
        </w:rPr>
        <w:t>rganisms with beneficial traits are more likely to survive, reproduce, and pass on their genetic information due to genetic variations, environmental forces and reproductive pressures.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b/>
          <w:sz w:val="24"/>
          <w:szCs w:val="24"/>
        </w:rPr>
        <w:t xml:space="preserve">Equipment: 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Beans (</w:t>
      </w:r>
      <w:r w:rsidRPr="00F277FC">
        <w:rPr>
          <w:rFonts w:asciiTheme="majorHAnsi" w:hAnsiTheme="majorHAnsi" w:cstheme="majorHAnsi"/>
          <w:sz w:val="24"/>
          <w:szCs w:val="24"/>
        </w:rPr>
        <w:t xml:space="preserve">northern or </w:t>
      </w:r>
      <w:proofErr w:type="gramStart"/>
      <w:r w:rsidRPr="00F277FC">
        <w:rPr>
          <w:rFonts w:asciiTheme="majorHAnsi" w:hAnsiTheme="majorHAnsi" w:cstheme="majorHAnsi"/>
          <w:sz w:val="24"/>
          <w:szCs w:val="24"/>
        </w:rPr>
        <w:t>lima</w:t>
      </w:r>
      <w:proofErr w:type="gramEnd"/>
      <w:r w:rsidRPr="00F277FC">
        <w:rPr>
          <w:rFonts w:asciiTheme="majorHAnsi" w:hAnsiTheme="majorHAnsi" w:cstheme="majorHAnsi"/>
          <w:sz w:val="24"/>
          <w:szCs w:val="24"/>
        </w:rPr>
        <w:t xml:space="preserve">) </w:t>
      </w:r>
    </w:p>
    <w:p w:rsid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>Tray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>Clothespins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277FC">
        <w:rPr>
          <w:rFonts w:asciiTheme="majorHAnsi" w:hAnsiTheme="majorHAnsi" w:cstheme="majorHAnsi"/>
          <w:sz w:val="24"/>
          <w:szCs w:val="24"/>
        </w:rPr>
        <w:t>plastic</w:t>
      </w:r>
      <w:proofErr w:type="gramEnd"/>
      <w:r w:rsidRPr="00F277FC">
        <w:rPr>
          <w:rFonts w:asciiTheme="majorHAnsi" w:hAnsiTheme="majorHAnsi" w:cstheme="majorHAnsi"/>
          <w:sz w:val="24"/>
          <w:szCs w:val="24"/>
        </w:rPr>
        <w:t xml:space="preserve"> spoons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277FC">
        <w:rPr>
          <w:rFonts w:asciiTheme="majorHAnsi" w:hAnsiTheme="majorHAnsi" w:cstheme="majorHAnsi"/>
          <w:sz w:val="24"/>
          <w:szCs w:val="24"/>
        </w:rPr>
        <w:t>tweezers</w:t>
      </w:r>
      <w:proofErr w:type="gramEnd"/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277FC">
        <w:rPr>
          <w:rFonts w:asciiTheme="majorHAnsi" w:hAnsiTheme="majorHAnsi" w:cstheme="majorHAnsi"/>
          <w:sz w:val="24"/>
          <w:szCs w:val="24"/>
        </w:rPr>
        <w:t>dissecting</w:t>
      </w:r>
      <w:proofErr w:type="gramEnd"/>
      <w:r w:rsidRPr="00F277FC">
        <w:rPr>
          <w:rFonts w:asciiTheme="majorHAnsi" w:hAnsiTheme="majorHAnsi" w:cstheme="majorHAnsi"/>
          <w:sz w:val="24"/>
          <w:szCs w:val="24"/>
        </w:rPr>
        <w:t xml:space="preserve"> needles (teacher selects this student)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b/>
          <w:sz w:val="24"/>
          <w:szCs w:val="24"/>
        </w:rPr>
        <w:t>Engagement – (a story)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 xml:space="preserve">Does how an animal's mouth is shaped affect how they obtain and eat food (carnivore, herbivore, </w:t>
      </w:r>
      <w:proofErr w:type="gramStart"/>
      <w:r w:rsidRPr="00F277FC">
        <w:rPr>
          <w:rFonts w:asciiTheme="majorHAnsi" w:hAnsiTheme="majorHAnsi" w:cstheme="majorHAnsi"/>
          <w:sz w:val="24"/>
          <w:szCs w:val="24"/>
        </w:rPr>
        <w:t>omnivore</w:t>
      </w:r>
      <w:proofErr w:type="gramEnd"/>
      <w:r w:rsidRPr="00F277FC">
        <w:rPr>
          <w:rFonts w:asciiTheme="majorHAnsi" w:hAnsiTheme="majorHAnsi" w:cstheme="majorHAnsi"/>
          <w:sz w:val="24"/>
          <w:szCs w:val="24"/>
        </w:rPr>
        <w:t>)? Think about the human mouth.  We are omnivores. However in the United States we don't eat a lot of fruits and vegetables, but because we have a lot o</w:t>
      </w:r>
      <w:r w:rsidRPr="00F277FC">
        <w:rPr>
          <w:rFonts w:asciiTheme="majorHAnsi" w:hAnsiTheme="majorHAnsi" w:cstheme="majorHAnsi"/>
          <w:sz w:val="24"/>
          <w:szCs w:val="24"/>
        </w:rPr>
        <w:t xml:space="preserve">f grinding teeth, perhaps we should be eating more fruits and vegetables. 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 xml:space="preserve">On a distant planet there </w:t>
      </w:r>
      <w:proofErr w:type="gramStart"/>
      <w:r w:rsidRPr="00F277FC">
        <w:rPr>
          <w:rFonts w:asciiTheme="majorHAnsi" w:hAnsiTheme="majorHAnsi" w:cstheme="majorHAnsi"/>
          <w:sz w:val="24"/>
          <w:szCs w:val="24"/>
        </w:rPr>
        <w:t>exists</w:t>
      </w:r>
      <w:proofErr w:type="gramEnd"/>
      <w:r w:rsidRPr="00F277FC">
        <w:rPr>
          <w:rFonts w:asciiTheme="majorHAnsi" w:hAnsiTheme="majorHAnsi" w:cstheme="majorHAnsi"/>
          <w:sz w:val="24"/>
          <w:szCs w:val="24"/>
        </w:rPr>
        <w:t xml:space="preserve"> 4 variations of a creature called a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. Each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is similar except their mouth has variations. All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woolyboogers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eat beans. Some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</w:t>
      </w:r>
      <w:r w:rsidRPr="00F277FC">
        <w:rPr>
          <w:rFonts w:asciiTheme="majorHAnsi" w:hAnsiTheme="majorHAnsi" w:cstheme="majorHAnsi"/>
          <w:sz w:val="24"/>
          <w:szCs w:val="24"/>
        </w:rPr>
        <w:t>olyboogers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have a clothespin mouth. Some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woolyboogers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have a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tweezer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mouth, some have a </w:t>
      </w:r>
      <w:proofErr w:type="gramStart"/>
      <w:r w:rsidRPr="00F277FC">
        <w:rPr>
          <w:rFonts w:asciiTheme="majorHAnsi" w:hAnsiTheme="majorHAnsi" w:cstheme="majorHAnsi"/>
          <w:sz w:val="24"/>
          <w:szCs w:val="24"/>
        </w:rPr>
        <w:t>needle  mouth</w:t>
      </w:r>
      <w:proofErr w:type="gramEnd"/>
      <w:r w:rsidRPr="00F277FC">
        <w:rPr>
          <w:rFonts w:asciiTheme="majorHAnsi" w:hAnsiTheme="majorHAnsi" w:cstheme="majorHAnsi"/>
          <w:sz w:val="24"/>
          <w:szCs w:val="24"/>
        </w:rPr>
        <w:t xml:space="preserve">. One year a new species of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was discovered, this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was </w:t>
      </w:r>
      <w:r w:rsidRPr="00F277FC">
        <w:rPr>
          <w:rFonts w:asciiTheme="majorHAnsi" w:hAnsiTheme="majorHAnsi" w:cstheme="majorHAnsi"/>
          <w:sz w:val="24"/>
          <w:szCs w:val="24"/>
        </w:rPr>
        <w:lastRenderedPageBreak/>
        <w:t xml:space="preserve">called the Spoon-Mouthed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. Each of you will play the part of a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</w:t>
      </w:r>
      <w:r w:rsidRPr="00F277FC">
        <w:rPr>
          <w:rFonts w:asciiTheme="majorHAnsi" w:hAnsiTheme="majorHAnsi" w:cstheme="majorHAnsi"/>
          <w:sz w:val="24"/>
          <w:szCs w:val="24"/>
        </w:rPr>
        <w:t>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on this planet. The spoon-mouth wooly booger is rare, so only two of you will get to be this type of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>.</w:t>
      </w:r>
    </w:p>
    <w:p w:rsidR="00F853FB" w:rsidRPr="00F277FC" w:rsidRDefault="00F277FC">
      <w:pPr>
        <w:spacing w:after="320"/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b/>
          <w:sz w:val="24"/>
          <w:szCs w:val="24"/>
        </w:rPr>
        <w:t>Procedure</w:t>
      </w:r>
      <w:r w:rsidRPr="00F277FC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F853FB" w:rsidRPr="00F277FC" w:rsidRDefault="00F277FC">
      <w:pPr>
        <w:spacing w:after="320"/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 xml:space="preserve">You will run through several trials. Each trial will require your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to gain at least 20 beans.  Each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</w:t>
      </w:r>
      <w:r w:rsidRPr="00F277FC">
        <w:rPr>
          <w:rFonts w:asciiTheme="majorHAnsi" w:hAnsiTheme="majorHAnsi" w:cstheme="majorHAnsi"/>
          <w:sz w:val="24"/>
          <w:szCs w:val="24"/>
        </w:rPr>
        <w:t>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mouth can hold only 1 bean at a time. If 20 beans are not acquired during the time period, your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has died.</w:t>
      </w:r>
    </w:p>
    <w:p w:rsidR="00F853FB" w:rsidRPr="00F277FC" w:rsidRDefault="00F277FC">
      <w:pPr>
        <w:spacing w:after="320"/>
        <w:rPr>
          <w:rFonts w:asciiTheme="majorHAnsi" w:hAnsiTheme="majorHAnsi" w:cstheme="majorHAnsi"/>
          <w:sz w:val="24"/>
          <w:szCs w:val="24"/>
        </w:rPr>
      </w:pPr>
      <w:proofErr w:type="gramStart"/>
      <w:r w:rsidRPr="00F277FC">
        <w:rPr>
          <w:rFonts w:asciiTheme="majorHAnsi" w:hAnsiTheme="majorHAnsi" w:cstheme="majorHAnsi"/>
          <w:sz w:val="24"/>
          <w:szCs w:val="24"/>
        </w:rPr>
        <w:t>Time for 1 minute.</w:t>
      </w:r>
      <w:proofErr w:type="gramEnd"/>
    </w:p>
    <w:p w:rsidR="00F853FB" w:rsidRPr="00F277FC" w:rsidRDefault="00F277FC">
      <w:pPr>
        <w:spacing w:after="320"/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>Repeat 9 times for a total of 10 trials.</w:t>
      </w:r>
    </w:p>
    <w:p w:rsidR="00F853FB" w:rsidRPr="00F277FC" w:rsidRDefault="00F277FC">
      <w:pPr>
        <w:spacing w:after="320"/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 xml:space="preserve">Count and record each type of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</w:t>
      </w:r>
      <w:r w:rsidRPr="00F277FC">
        <w:rPr>
          <w:rFonts w:asciiTheme="majorHAnsi" w:hAnsiTheme="majorHAnsi" w:cstheme="majorHAnsi"/>
          <w:sz w:val="24"/>
          <w:szCs w:val="24"/>
        </w:rPr>
        <w:t>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after each trial.</w:t>
      </w:r>
    </w:p>
    <w:p w:rsidR="00F853FB" w:rsidRPr="00F277FC" w:rsidRDefault="00F277FC">
      <w:pPr>
        <w:spacing w:after="320"/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>Graph results.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b/>
          <w:sz w:val="24"/>
          <w:szCs w:val="24"/>
        </w:rPr>
        <w:t>D</w:t>
      </w:r>
      <w:r w:rsidRPr="00F277FC">
        <w:rPr>
          <w:rFonts w:asciiTheme="majorHAnsi" w:hAnsiTheme="majorHAnsi" w:cstheme="majorHAnsi"/>
          <w:b/>
          <w:sz w:val="24"/>
          <w:szCs w:val="24"/>
        </w:rPr>
        <w:t>escription of Procedures, notes (teacher manual):</w:t>
      </w:r>
      <w:r w:rsidRPr="00F277FC">
        <w:rPr>
          <w:rFonts w:asciiTheme="majorHAnsi" w:hAnsiTheme="majorHAnsi" w:cstheme="majorHAnsi"/>
          <w:sz w:val="24"/>
          <w:szCs w:val="24"/>
        </w:rPr>
        <w:tab/>
      </w:r>
    </w:p>
    <w:p w:rsidR="00F853FB" w:rsidRPr="00F277FC" w:rsidRDefault="00F277FC">
      <w:pPr>
        <w:spacing w:after="320"/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>Depending upon the class, you may want to demonstrate how each utensil would be used to obtain food.</w:t>
      </w:r>
    </w:p>
    <w:p w:rsidR="00F853FB" w:rsidRPr="00F277FC" w:rsidRDefault="00F277FC">
      <w:pPr>
        <w:spacing w:after="320"/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 xml:space="preserve">You might also want to select which student gets to be the needle-mouthed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(or eliminate this</w:t>
      </w:r>
      <w:r w:rsidRPr="00F277FC">
        <w:rPr>
          <w:rFonts w:asciiTheme="majorHAnsi" w:hAnsiTheme="majorHAnsi" w:cstheme="majorHAnsi"/>
          <w:sz w:val="24"/>
          <w:szCs w:val="24"/>
        </w:rPr>
        <w:t xml:space="preserve"> utensil altogether).</w:t>
      </w:r>
    </w:p>
    <w:p w:rsidR="00F853FB" w:rsidRPr="00F277FC" w:rsidRDefault="00F277FC">
      <w:pPr>
        <w:spacing w:after="320"/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 xml:space="preserve">When a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</w:t>
      </w:r>
      <w:r w:rsidRPr="00F277FC">
        <w:rPr>
          <w:rFonts w:asciiTheme="majorHAnsi" w:hAnsiTheme="majorHAnsi" w:cstheme="majorHAnsi"/>
          <w:sz w:val="24"/>
          <w:szCs w:val="24"/>
        </w:rPr>
        <w:t>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dies, the student can play the offspring of the surviving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woolyboogers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.   Give them a new utensil (probably a spoon or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tweezer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>) for the next trial. You can be flexible here.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 xml:space="preserve">At the end, the only surviving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</w:t>
      </w:r>
      <w:r w:rsidRPr="00F277FC">
        <w:rPr>
          <w:rFonts w:asciiTheme="majorHAnsi" w:hAnsiTheme="majorHAnsi" w:cstheme="majorHAnsi"/>
          <w:sz w:val="24"/>
          <w:szCs w:val="24"/>
        </w:rPr>
        <w:t>rs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will most likely be the Spoon-Mouthed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Wollybooger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>.</w:t>
      </w:r>
      <w:r w:rsidRPr="00F277FC">
        <w:rPr>
          <w:rFonts w:asciiTheme="majorHAnsi" w:hAnsiTheme="majorHAnsi" w:cstheme="majorHAnsi"/>
          <w:sz w:val="24"/>
          <w:szCs w:val="24"/>
        </w:rPr>
        <w:tab/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b/>
          <w:sz w:val="24"/>
          <w:szCs w:val="24"/>
        </w:rPr>
        <w:t>Follow-up Questions (whiteboard):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 xml:space="preserve">How did the shape of the </w:t>
      </w:r>
      <w:proofErr w:type="spellStart"/>
      <w:r w:rsidRPr="00F277FC">
        <w:rPr>
          <w:rFonts w:asciiTheme="majorHAnsi" w:hAnsiTheme="majorHAnsi" w:cstheme="majorHAnsi"/>
          <w:sz w:val="24"/>
          <w:szCs w:val="24"/>
        </w:rPr>
        <w:t>woolybooger's</w:t>
      </w:r>
      <w:proofErr w:type="spellEnd"/>
      <w:r w:rsidRPr="00F277FC">
        <w:rPr>
          <w:rFonts w:asciiTheme="majorHAnsi" w:hAnsiTheme="majorHAnsi" w:cstheme="majorHAnsi"/>
          <w:sz w:val="24"/>
          <w:szCs w:val="24"/>
        </w:rPr>
        <w:t xml:space="preserve"> mouth affect what it could eat?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>Does an animal's ability to obtain food affect its survival?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>Explain what eventually happene</w:t>
      </w:r>
      <w:r w:rsidRPr="00F277FC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 xml:space="preserve"> to the population as a result </w:t>
      </w:r>
      <w:r w:rsidRPr="00F277FC">
        <w:rPr>
          <w:rFonts w:asciiTheme="majorHAnsi" w:hAnsiTheme="majorHAnsi" w:cstheme="majorHAnsi"/>
          <w:sz w:val="24"/>
          <w:szCs w:val="24"/>
        </w:rPr>
        <w:t>of each variation?</w:t>
      </w:r>
    </w:p>
    <w:p w:rsidR="00F853FB" w:rsidRPr="00F277FC" w:rsidRDefault="00F277FC">
      <w:pPr>
        <w:rPr>
          <w:rFonts w:asciiTheme="majorHAnsi" w:hAnsiTheme="majorHAnsi" w:cstheme="majorHAnsi"/>
          <w:sz w:val="24"/>
          <w:szCs w:val="24"/>
        </w:rPr>
      </w:pPr>
      <w:r w:rsidRPr="00F277FC">
        <w:rPr>
          <w:rFonts w:asciiTheme="majorHAnsi" w:hAnsiTheme="majorHAnsi" w:cstheme="majorHAnsi"/>
          <w:sz w:val="24"/>
          <w:szCs w:val="24"/>
        </w:rPr>
        <w:t>How do these results support natural selection?</w:t>
      </w:r>
    </w:p>
    <w:sectPr w:rsidR="00F853FB" w:rsidRPr="00F277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B"/>
    <w:rsid w:val="00F277FC"/>
    <w:rsid w:val="00F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CocoaOOXMLWriter/1038.32</generator>
</meta>
</file>

<file path=customXml/itemProps1.xml><?xml version="1.0" encoding="utf-8"?>
<ds:datastoreItem xmlns:ds="http://schemas.openxmlformats.org/officeDocument/2006/customXml" ds:itemID="{240834A9-BE12-4DCF-AE6C-7B4A78BDB49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Guerin Catholic High School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Gordon</cp:lastModifiedBy>
  <cp:revision>2</cp:revision>
  <dcterms:created xsi:type="dcterms:W3CDTF">2011-08-30T13:16:00Z</dcterms:created>
  <dcterms:modified xsi:type="dcterms:W3CDTF">2011-08-30T13:16:00Z</dcterms:modified>
</cp:coreProperties>
</file>